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00A5" w14:textId="7D74BE1A" w:rsidR="004C7A0F" w:rsidRPr="004C7A0F" w:rsidRDefault="004C7A0F" w:rsidP="004C7A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7A0F">
        <w:rPr>
          <w:rFonts w:ascii="Times New Roman" w:hAnsi="Times New Roman" w:cs="Times New Roman"/>
          <w:b/>
          <w:bCs/>
          <w:sz w:val="28"/>
          <w:szCs w:val="28"/>
        </w:rPr>
        <w:t>Provoz školy od 19. dubna 2021</w:t>
      </w:r>
    </w:p>
    <w:p w14:paraId="0ED05376" w14:textId="77777777" w:rsidR="004C7A0F" w:rsidRDefault="004C7A0F" w:rsidP="004C7A0F">
      <w:pPr>
        <w:rPr>
          <w:rFonts w:ascii="Times New Roman" w:hAnsi="Times New Roman" w:cs="Times New Roman"/>
          <w:sz w:val="24"/>
          <w:szCs w:val="24"/>
        </w:rPr>
      </w:pPr>
      <w:r w:rsidRPr="004C7A0F">
        <w:rPr>
          <w:rFonts w:ascii="Times New Roman" w:hAnsi="Times New Roman" w:cs="Times New Roman"/>
          <w:sz w:val="24"/>
          <w:szCs w:val="24"/>
        </w:rPr>
        <w:t xml:space="preserve">Mimořádné opatření Ministerstva zdravotnictví k omezení provozu ve školách a školských zařízeních, které s účinností od </w:t>
      </w:r>
      <w:r w:rsidRPr="004C7A0F">
        <w:rPr>
          <w:rFonts w:ascii="Times New Roman" w:hAnsi="Times New Roman" w:cs="Times New Roman"/>
          <w:b/>
          <w:bCs/>
          <w:sz w:val="24"/>
          <w:szCs w:val="24"/>
        </w:rPr>
        <w:t>19. dubna 2021</w:t>
      </w:r>
      <w:r w:rsidRPr="004C7A0F">
        <w:rPr>
          <w:rFonts w:ascii="Times New Roman" w:hAnsi="Times New Roman" w:cs="Times New Roman"/>
          <w:sz w:val="24"/>
          <w:szCs w:val="24"/>
        </w:rPr>
        <w:t xml:space="preserve"> umožňuje nad rámec doposud platných výjimek taktéž: </w:t>
      </w:r>
    </w:p>
    <w:p w14:paraId="36C9C7DC" w14:textId="77777777" w:rsidR="004C7A0F" w:rsidRDefault="004C7A0F" w:rsidP="004C7A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A0F">
        <w:rPr>
          <w:rFonts w:ascii="Times New Roman" w:hAnsi="Times New Roman" w:cs="Times New Roman"/>
          <w:sz w:val="24"/>
          <w:szCs w:val="24"/>
        </w:rPr>
        <w:t xml:space="preserve">skupinové konzultace žáků posledních ročníků středních škol a žáků čtvrtých ročníků šestiletých vzdělávacích programů v konzervatoři anebo žáků ohrožených školním neúspěchem z jiných ročníků středních škol a konzervatoří, a to </w:t>
      </w:r>
      <w:r w:rsidRPr="004C7A0F">
        <w:rPr>
          <w:rFonts w:ascii="Times New Roman" w:hAnsi="Times New Roman" w:cs="Times New Roman"/>
          <w:b/>
          <w:bCs/>
          <w:sz w:val="24"/>
          <w:szCs w:val="24"/>
        </w:rPr>
        <w:t>v maximálním počtu 6 žáků</w:t>
      </w:r>
      <w:r w:rsidRPr="004C7A0F">
        <w:rPr>
          <w:rFonts w:ascii="Times New Roman" w:hAnsi="Times New Roman" w:cs="Times New Roman"/>
          <w:sz w:val="24"/>
          <w:szCs w:val="24"/>
        </w:rPr>
        <w:t xml:space="preserve"> v jedné skupině</w:t>
      </w:r>
      <w:r w:rsidRPr="004C7A0F">
        <w:rPr>
          <w:rFonts w:ascii="Times New Roman" w:hAnsi="Times New Roman" w:cs="Times New Roman"/>
          <w:sz w:val="24"/>
          <w:szCs w:val="24"/>
        </w:rPr>
        <w:t xml:space="preserve"> </w:t>
      </w:r>
      <w:r w:rsidRPr="004C7A0F">
        <w:rPr>
          <w:rFonts w:ascii="Times New Roman" w:hAnsi="Times New Roman" w:cs="Times New Roman"/>
          <w:sz w:val="24"/>
          <w:szCs w:val="24"/>
        </w:rPr>
        <w:t xml:space="preserve">(homogenita skupin není vyžadována): </w:t>
      </w:r>
    </w:p>
    <w:p w14:paraId="443BF247" w14:textId="473AD352" w:rsidR="004C7A0F" w:rsidRPr="004C7A0F" w:rsidRDefault="004C7A0F" w:rsidP="004C7A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7A0F">
        <w:rPr>
          <w:rFonts w:ascii="Times New Roman" w:hAnsi="Times New Roman" w:cs="Times New Roman"/>
          <w:sz w:val="24"/>
          <w:szCs w:val="24"/>
        </w:rPr>
        <w:t xml:space="preserve">na žáka účastnícího se skupinové konzultace se vztahuje </w:t>
      </w:r>
      <w:r w:rsidRPr="004C7A0F">
        <w:rPr>
          <w:rFonts w:ascii="Times New Roman" w:hAnsi="Times New Roman" w:cs="Times New Roman"/>
          <w:b/>
          <w:bCs/>
          <w:sz w:val="24"/>
          <w:szCs w:val="24"/>
        </w:rPr>
        <w:t>článek I Mimořádného opatření Ministerstva zdravotnictví čj. MZDR 14592/2021-3/MIN/KAN</w:t>
      </w:r>
      <w:r w:rsidRPr="004C7A0F">
        <w:rPr>
          <w:rFonts w:ascii="Times New Roman" w:hAnsi="Times New Roman" w:cs="Times New Roman"/>
          <w:sz w:val="24"/>
          <w:szCs w:val="24"/>
        </w:rPr>
        <w:t xml:space="preserve"> (tedy absence příznaků onemocnění COVID-19 a podmínka podstoupení testování, s výslovně vymezenými výjimkami)</w:t>
      </w:r>
    </w:p>
    <w:sectPr w:rsidR="004C7A0F" w:rsidRPr="004C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000"/>
    <w:multiLevelType w:val="hybridMultilevel"/>
    <w:tmpl w:val="18E0A6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42311F"/>
    <w:multiLevelType w:val="hybridMultilevel"/>
    <w:tmpl w:val="6DFA8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0F"/>
    <w:rsid w:val="004C7A0F"/>
    <w:rsid w:val="00F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E4B"/>
  <w15:chartTrackingRefBased/>
  <w15:docId w15:val="{078BF69A-1439-4722-92AB-CD9AD434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1</cp:revision>
  <dcterms:created xsi:type="dcterms:W3CDTF">2021-04-16T15:56:00Z</dcterms:created>
  <dcterms:modified xsi:type="dcterms:W3CDTF">2021-04-16T16:07:00Z</dcterms:modified>
</cp:coreProperties>
</file>